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8B85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i w:val="0"/>
          <w:iCs w:val="0"/>
          <w:caps w:val="0"/>
          <w:spacing w:val="0"/>
          <w:sz w:val="32"/>
          <w:szCs w:val="32"/>
          <w:shd w:val="clear" w:color="auto" w:fill="FFFFFF"/>
          <w:lang w:val="en-US" w:eastAsia="zh-CN"/>
        </w:rPr>
        <w:t>附件2：</w:t>
      </w:r>
    </w:p>
    <w:p w14:paraId="5DD56F7B">
      <w:pPr>
        <w:widowControl w:val="0"/>
        <w:spacing w:line="56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  <w:t>湖南农业大学“尺素传情”时空书信征集活动</w:t>
      </w:r>
    </w:p>
    <w:p w14:paraId="12FC9BCD">
      <w:pPr>
        <w:spacing w:line="560" w:lineRule="exact"/>
        <w:jc w:val="center"/>
        <w:rPr>
          <w:rFonts w:hint="eastAsia" w:ascii="黑体" w:hAnsi="黑体" w:eastAsia="黑体" w:cs="黑体"/>
          <w:b/>
          <w:bCs/>
          <w:sz w:val="40"/>
          <w:szCs w:val="40"/>
          <w:lang w:val="en-US" w:eastAsia="zh-CN"/>
        </w:rPr>
      </w:pPr>
    </w:p>
    <w:p w14:paraId="61E2C34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rPr>
          <w:rStyle w:val="5"/>
          <w:rFonts w:hint="default" w:ascii="仿宋_GB2312" w:hAnsi="仿宋_GB2312" w:eastAsia="仿宋_GB2312" w:cs="仿宋_GB2312"/>
          <w:bCs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Cs/>
          <w:sz w:val="32"/>
          <w:szCs w:val="32"/>
          <w:lang w:val="en-US" w:eastAsia="zh-CN"/>
        </w:rPr>
        <w:t>一、活动目的</w:t>
      </w:r>
    </w:p>
    <w:p w14:paraId="2B1E49D7">
      <w:pPr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288" w:lineRule="atLeast"/>
        <w:ind w:right="0" w:rightChars="0" w:firstLine="640" w:firstLineChars="200"/>
        <w:rPr>
          <w:rFonts w:hint="eastAsia" w:ascii="仿宋" w:hAnsi="仿宋" w:eastAsia="仿宋" w:cs="仿宋"/>
          <w:color w:val="000000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</w:rPr>
        <w:t>为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挖掘袁隆平院士与湖南农业大学师生、校友的温暖故事，传承</w:t>
      </w:r>
      <w:r>
        <w:rPr>
          <w:rFonts w:hint="eastAsia" w:ascii="仿宋" w:hAnsi="仿宋" w:eastAsia="仿宋" w:cs="仿宋"/>
          <w:color w:val="000000"/>
          <w:sz w:val="32"/>
          <w:szCs w:val="32"/>
          <w:lang w:eastAsia="zh-CN"/>
        </w:rPr>
        <w:t>袁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隆平</w:t>
      </w:r>
      <w:r>
        <w:rPr>
          <w:rFonts w:hint="eastAsia" w:ascii="仿宋" w:hAnsi="仿宋" w:eastAsia="仿宋" w:cs="仿宋"/>
          <w:color w:val="000000"/>
          <w:sz w:val="32"/>
          <w:szCs w:val="32"/>
          <w:lang w:eastAsia="zh-CN"/>
        </w:rPr>
        <w:t>科学家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精神，厚植农科学子的家国情怀与科研担当。打造有温度、有深度的校园融媒体内容，通过书信形式，扩大袁隆平</w:t>
      </w:r>
      <w:r>
        <w:rPr>
          <w:rFonts w:hint="eastAsia" w:ascii="仿宋" w:hAnsi="仿宋" w:eastAsia="仿宋" w:cs="仿宋"/>
          <w:color w:val="000000"/>
          <w:sz w:val="32"/>
          <w:szCs w:val="32"/>
          <w:lang w:eastAsia="zh-CN"/>
        </w:rPr>
        <w:t>科学家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精神的传播力与影响力，展现</w:t>
      </w:r>
      <w:r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  <w:t>我校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学子的精神风貌。搭建师生、校友情感联结的平台，引导全</w:t>
      </w:r>
      <w:r>
        <w:rPr>
          <w:rFonts w:hint="eastAsia" w:ascii="仿宋" w:hAnsi="仿宋" w:eastAsia="仿宋" w:cs="仿宋"/>
          <w:color w:val="000000"/>
          <w:sz w:val="32"/>
          <w:szCs w:val="32"/>
          <w:lang w:val="en-US" w:eastAsia="zh-CN"/>
        </w:rPr>
        <w:t>体</w:t>
      </w:r>
      <w:r>
        <w:rPr>
          <w:rFonts w:hint="eastAsia" w:ascii="仿宋" w:hAnsi="仿宋" w:eastAsia="仿宋" w:cs="仿宋"/>
          <w:color w:val="000000"/>
          <w:sz w:val="32"/>
          <w:szCs w:val="32"/>
        </w:rPr>
        <w:t>师生以袁隆平院士为榜样，坚定学农、爱农、兴农的理想信念，投身农业科研与乡村振兴事业。</w:t>
      </w:r>
    </w:p>
    <w:p w14:paraId="4016CA1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rPr>
          <w:rStyle w:val="5"/>
          <w:rFonts w:hint="eastAsia" w:ascii="黑体" w:hAnsi="黑体" w:eastAsia="黑体" w:cs="黑体"/>
          <w:bCs/>
          <w:sz w:val="32"/>
          <w:szCs w:val="32"/>
          <w:lang w:val="en-US" w:eastAsia="zh-CN"/>
        </w:rPr>
      </w:pPr>
      <w:r>
        <w:rPr>
          <w:rStyle w:val="5"/>
          <w:rFonts w:hint="eastAsia" w:ascii="黑体" w:hAnsi="黑体" w:eastAsia="黑体" w:cs="黑体"/>
          <w:bCs/>
          <w:sz w:val="32"/>
          <w:szCs w:val="32"/>
          <w:lang w:val="en-US" w:eastAsia="zh-CN"/>
        </w:rPr>
        <w:t>二、活动主题</w:t>
      </w:r>
    </w:p>
    <w:p w14:paraId="0731B6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default" w:ascii="方正仿宋_GB2312" w:hAnsi="方正仿宋_GB2312" w:eastAsia="方正仿宋_GB2312" w:cs="方正仿宋_GB2312"/>
          <w:sz w:val="32"/>
          <w:szCs w:val="32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“尺素传情”——写给袁爷爷的时空信</w:t>
      </w:r>
    </w:p>
    <w:p w14:paraId="736DBE0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 w:leftChars="0"/>
        <w:jc w:val="left"/>
        <w:textAlignment w:val="auto"/>
        <w:rPr>
          <w:rFonts w:hint="eastAsia" w:ascii="黑体" w:hAnsi="黑体" w:eastAsia="黑体" w:cs="黑体"/>
          <w:bCs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Cs/>
          <w:kern w:val="2"/>
          <w:sz w:val="32"/>
          <w:szCs w:val="32"/>
          <w:lang w:val="en-US" w:eastAsia="zh-CN" w:bidi="ar-SA"/>
        </w:rPr>
        <w:t>三、</w:t>
      </w:r>
      <w:r>
        <w:rPr>
          <w:rFonts w:hint="eastAsia" w:ascii="黑体" w:hAnsi="黑体" w:eastAsia="黑体" w:cs="黑体"/>
          <w:bCs/>
          <w:sz w:val="32"/>
          <w:szCs w:val="32"/>
        </w:rPr>
        <w:t>活动</w:t>
      </w:r>
      <w:r>
        <w:rPr>
          <w:rFonts w:hint="eastAsia" w:ascii="黑体" w:hAnsi="黑体" w:eastAsia="黑体" w:cs="黑体"/>
          <w:bCs/>
          <w:sz w:val="32"/>
          <w:szCs w:val="32"/>
          <w:lang w:eastAsia="zh-CN"/>
        </w:rPr>
        <w:t>时间</w:t>
      </w:r>
    </w:p>
    <w:p w14:paraId="65C67B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</w:pPr>
      <w:r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  <w:t>2026年5月</w:t>
      </w:r>
    </w:p>
    <w:p w14:paraId="0B8160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eastAsia" w:ascii="黑体" w:hAnsi="黑体" w:eastAsia="黑体" w:cs="黑体"/>
          <w:bCs/>
          <w:sz w:val="32"/>
          <w:szCs w:val="32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四</w:t>
      </w:r>
      <w:r>
        <w:rPr>
          <w:rFonts w:hint="eastAsia" w:ascii="黑体" w:hAnsi="黑体" w:eastAsia="黑体" w:cs="黑体"/>
          <w:bCs/>
          <w:sz w:val="32"/>
          <w:szCs w:val="32"/>
        </w:rPr>
        <w:t>、活动对象</w:t>
      </w:r>
    </w:p>
    <w:p w14:paraId="55C0C4AD">
      <w:pPr>
        <w:spacing w:line="560" w:lineRule="exact"/>
        <w:ind w:firstLine="640" w:firstLineChars="200"/>
        <w:rPr>
          <w:rFonts w:hint="eastAsia" w:ascii="方正仿宋_GB2312" w:hAnsi="方正仿宋_GB2312" w:eastAsia="方正仿宋_GB2312" w:cs="方正仿宋_GB2312"/>
          <w:kern w:val="0"/>
          <w:sz w:val="32"/>
          <w:szCs w:val="32"/>
          <w:lang w:eastAsia="zh-CN"/>
        </w:rPr>
      </w:pPr>
      <w:r>
        <w:rPr>
          <w:rFonts w:hint="eastAsia" w:ascii="方正仿宋_GB2312" w:hAnsi="方正仿宋_GB2312" w:eastAsia="方正仿宋_GB2312" w:cs="方正仿宋_GB2312"/>
          <w:kern w:val="0"/>
          <w:sz w:val="32"/>
          <w:szCs w:val="32"/>
        </w:rPr>
        <w:t>湖南农业大学全日制本科</w:t>
      </w:r>
      <w:r>
        <w:rPr>
          <w:rFonts w:hint="eastAsia" w:ascii="方正仿宋_GB2312" w:hAnsi="方正仿宋_GB2312" w:eastAsia="方正仿宋_GB2312" w:cs="方正仿宋_GB2312"/>
          <w:kern w:val="0"/>
          <w:sz w:val="32"/>
          <w:szCs w:val="32"/>
          <w:lang w:eastAsia="zh-CN"/>
        </w:rPr>
        <w:t>生、研究生</w:t>
      </w:r>
    </w:p>
    <w:p w14:paraId="0B4453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eastAsia" w:ascii="黑体" w:hAnsi="黑体" w:eastAsia="黑体" w:cs="黑体"/>
          <w:bCs/>
          <w:sz w:val="32"/>
          <w:szCs w:val="32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五</w:t>
      </w:r>
      <w:r>
        <w:rPr>
          <w:rFonts w:hint="eastAsia" w:ascii="黑体" w:hAnsi="黑体" w:eastAsia="黑体" w:cs="黑体"/>
          <w:bCs/>
          <w:sz w:val="32"/>
          <w:szCs w:val="32"/>
        </w:rPr>
        <w:t>、活动内容</w:t>
      </w:r>
    </w:p>
    <w:p w14:paraId="50DF28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（一）同学们</w:t>
      </w:r>
      <w:r>
        <w:rPr>
          <w:rFonts w:hint="eastAsia" w:ascii="仿宋" w:hAnsi="仿宋" w:eastAsia="仿宋" w:cs="仿宋"/>
          <w:sz w:val="32"/>
          <w:szCs w:val="32"/>
        </w:rPr>
        <w:t>根据活动主题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按照要求手写信件并投递作品。</w:t>
      </w:r>
    </w:p>
    <w:p w14:paraId="4E86FC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  <w:lang w:eastAsia="zh-CN"/>
        </w:rPr>
        <w:t>（二）</w:t>
      </w:r>
      <w:r>
        <w:rPr>
          <w:rFonts w:hint="eastAsia" w:ascii="仿宋" w:hAnsi="仿宋" w:eastAsia="仿宋" w:cs="仿宋"/>
          <w:sz w:val="32"/>
          <w:szCs w:val="32"/>
        </w:rPr>
        <w:t>学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院</w:t>
      </w:r>
      <w:r>
        <w:rPr>
          <w:rFonts w:hint="eastAsia" w:ascii="仿宋" w:hAnsi="仿宋" w:eastAsia="仿宋" w:cs="仿宋"/>
          <w:sz w:val="32"/>
          <w:szCs w:val="32"/>
        </w:rPr>
        <w:t>团委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采编部</w:t>
      </w:r>
      <w:r>
        <w:rPr>
          <w:rFonts w:hint="eastAsia" w:ascii="仿宋" w:hAnsi="仿宋" w:eastAsia="仿宋" w:cs="仿宋"/>
          <w:sz w:val="32"/>
          <w:szCs w:val="32"/>
        </w:rPr>
        <w:t>组织开展作品评选，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分别评选出一、二、三等奖，名额按照参赛作品数量的5%、10%、15%设置，颁发荣誉证书。获奖者可获得大学生素质拓展活动教育1学分(不重复计算)。优秀作品将通过“湘农青年”“湘农农学”公众号进行集中宣传展示。</w:t>
      </w:r>
    </w:p>
    <w:p w14:paraId="4DE7BC3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630"/>
        <w:jc w:val="left"/>
        <w:textAlignment w:val="auto"/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六、参赛要求</w:t>
      </w:r>
    </w:p>
    <w:p w14:paraId="5D152F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一）内容：作品需结合自身学习生活、成长感悟，可追忆袁爷爷的科研奉献、一生躬耕田野的坚守，可讲述节约粮食、珍惜当下的实际行动，亦可展望未来，许下传承袁爷爷精神的青春誓言，内容积极健康、向上向善，严禁出现低俗及违背公序良俗的内容，杜绝抄袭、照搬他人作品，务必原创，字数不少于200字。</w:t>
      </w:r>
    </w:p>
    <w:p w14:paraId="214715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（二）格式：参赛作品应严格遵循书信格式（需手写），可在信纸选择、信封以及邮票设计等方面自行发挥创意，字迹工整、书写清晰，署名注明学院+专业年级+班级+姓名。</w:t>
      </w:r>
    </w:p>
    <w:p w14:paraId="1E905C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（三）提交时间：于5月15-20日期间，以学院为单位将参赛作品投递至隆平纪念园信箱。</w:t>
      </w:r>
    </w:p>
    <w:p w14:paraId="2E871D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6968B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41F113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AD55C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1C8839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370F64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5CFC00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3656AF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5F44F4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3720F5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left"/>
        <w:textAlignment w:val="auto"/>
        <w:rPr>
          <w:rFonts w:hint="eastAsia" w:ascii="方正仿宋_GB2312" w:hAnsi="方正仿宋_GB2312" w:eastAsia="方正仿宋_GB2312" w:cs="方正仿宋_GB2312"/>
          <w:sz w:val="32"/>
          <w:szCs w:val="32"/>
          <w:lang w:val="en-US" w:eastAsia="zh-CN"/>
        </w:rPr>
      </w:pPr>
    </w:p>
    <w:p w14:paraId="73BE143A">
      <w:pPr>
        <w:spacing w:line="560" w:lineRule="exact"/>
        <w:ind w:firstLine="640" w:firstLineChars="200"/>
        <w:rPr>
          <w:rStyle w:val="5"/>
          <w:rFonts w:hint="eastAsia" w:ascii="仿宋_GB2312" w:hAnsi="仿宋_GB2312" w:eastAsia="仿宋_GB2312" w:cs="仿宋_GB2312"/>
          <w:bCs/>
          <w:sz w:val="32"/>
          <w:szCs w:val="32"/>
        </w:rPr>
      </w:pPr>
    </w:p>
    <w:p w14:paraId="41316862">
      <w:pPr>
        <w:rPr>
          <w:rFonts w:hint="eastAsia" w:ascii="黑体" w:hAnsi="Calibri" w:eastAsia="黑体" w:cs="宋体"/>
          <w:sz w:val="32"/>
          <w:szCs w:val="24"/>
          <w:lang w:val="en-US" w:eastAsia="zh-CN"/>
        </w:rPr>
      </w:pPr>
      <w:r>
        <w:rPr>
          <w:rFonts w:hint="eastAsia" w:ascii="黑体" w:hAnsi="Calibri" w:eastAsia="黑体" w:cs="宋体"/>
          <w:sz w:val="32"/>
          <w:szCs w:val="24"/>
        </w:rPr>
        <w:br w:type="page"/>
      </w:r>
      <w:r>
        <w:rPr>
          <w:rFonts w:hint="eastAsia" w:ascii="黑体" w:hAnsi="Calibri" w:eastAsia="黑体" w:cs="宋体"/>
          <w:sz w:val="32"/>
          <w:szCs w:val="24"/>
        </w:rPr>
        <w:t>附件</w:t>
      </w:r>
      <w:r>
        <w:rPr>
          <w:rFonts w:hint="eastAsia" w:ascii="黑体" w:hAnsi="Calibri" w:eastAsia="黑体" w:cs="宋体"/>
          <w:sz w:val="32"/>
          <w:szCs w:val="24"/>
          <w:lang w:val="en-US" w:eastAsia="zh-CN"/>
        </w:rPr>
        <w:t>：</w:t>
      </w:r>
    </w:p>
    <w:p w14:paraId="41179DCF">
      <w:pPr>
        <w:widowControl w:val="0"/>
        <w:spacing w:line="500" w:lineRule="exact"/>
        <w:textAlignment w:val="auto"/>
        <w:rPr>
          <w:rFonts w:hint="eastAsia" w:ascii="黑体" w:hAnsi="Calibri" w:eastAsia="黑体" w:cs="宋体"/>
          <w:sz w:val="32"/>
          <w:szCs w:val="24"/>
          <w:lang w:val="en-US" w:eastAsia="zh-CN"/>
        </w:rPr>
      </w:pPr>
    </w:p>
    <w:p w14:paraId="385F77AF">
      <w:pPr>
        <w:spacing w:line="560" w:lineRule="exact"/>
        <w:jc w:val="center"/>
        <w:rPr>
          <w:rFonts w:hint="default" w:ascii="方正小标宋简体" w:hAnsi="方正小标宋简体" w:eastAsia="方正小标宋简体" w:cs="方正小标宋简体"/>
          <w:sz w:val="44"/>
          <w:szCs w:val="44"/>
          <w:lang w:val="en-US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湖南农业大学</w:t>
      </w:r>
      <w:r>
        <w:rPr>
          <w:rFonts w:hint="eastAsia" w:ascii="方正小标宋简体" w:hAnsi="方正小标宋简体" w:eastAsia="方正小标宋简体" w:cs="方正小标宋简体"/>
          <w:spacing w:val="-10"/>
          <w:kern w:val="0"/>
          <w:sz w:val="44"/>
          <w:szCs w:val="44"/>
          <w:lang w:val="en-US" w:eastAsia="zh-CN"/>
        </w:rPr>
        <w:t>“尺素传情”时空书信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作品</w:t>
      </w:r>
      <w:r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  <w:lang w:val="en-US" w:eastAsia="zh-CN"/>
        </w:rPr>
        <w:t>格式要求</w:t>
      </w:r>
    </w:p>
    <w:p w14:paraId="5A0AB470">
      <w:pPr>
        <w:widowControl w:val="0"/>
        <w:spacing w:line="480" w:lineRule="exact"/>
        <w:jc w:val="center"/>
        <w:textAlignment w:val="auto"/>
        <w:rPr>
          <w:rFonts w:hint="eastAsia" w:ascii="Times New Roman" w:hAnsi="Times New Roman" w:eastAsia="方正小标宋简体" w:cs="Times New Roman"/>
          <w:sz w:val="44"/>
          <w:szCs w:val="44"/>
          <w:lang w:val="en-US" w:eastAsia="zh-CN"/>
        </w:rPr>
      </w:pPr>
      <w:r>
        <w:rPr>
          <w:rFonts w:hint="eastAsia" w:eastAsia="仿宋_GB2312" w:cs="仿宋_GB2312"/>
          <w:sz w:val="32"/>
          <w:szCs w:val="32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16510</wp:posOffset>
            </wp:positionV>
            <wp:extent cx="4471035" cy="7800340"/>
            <wp:effectExtent l="0" t="0" r="9525" b="2540"/>
            <wp:wrapSquare wrapText="bothSides"/>
            <wp:docPr id="2" name="图片 2" descr="微信图片_20260423120712_585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60423120712_585_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71035" cy="7800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FE78BE">
      <w:pPr>
        <w:widowControl w:val="0"/>
        <w:spacing w:line="360" w:lineRule="auto"/>
        <w:ind w:firstLine="0" w:firstLineChars="0"/>
        <w:contextualSpacing/>
        <w:jc w:val="both"/>
        <w:rPr>
          <w:rFonts w:ascii="宋体" w:hAnsi="宋体" w:eastAsia="宋体" w:cs="宋体"/>
          <w:b/>
          <w:bCs/>
          <w:kern w:val="0"/>
          <w:sz w:val="28"/>
          <w:szCs w:val="28"/>
          <w:shd w:val="clear" w:color="auto" w:fill="FFFFFF"/>
          <w:lang w:val="en-US" w:eastAsia="zh-CN" w:bidi="ar-SA"/>
        </w:rPr>
      </w:pPr>
    </w:p>
    <w:p w14:paraId="6E39108F">
      <w:pPr>
        <w:spacing w:line="560" w:lineRule="exact"/>
        <w:rPr>
          <w:rStyle w:val="5"/>
          <w:rFonts w:hint="eastAsia" w:ascii="仿宋_GB2312" w:hAnsi="仿宋_GB2312" w:eastAsia="仿宋_GB2312" w:cs="仿宋_GB2312"/>
          <w:bCs/>
          <w:sz w:val="32"/>
          <w:szCs w:val="32"/>
        </w:rPr>
      </w:pPr>
    </w:p>
    <w:p w14:paraId="42B3487F">
      <w:pPr>
        <w:widowControl w:val="0"/>
        <w:spacing w:line="560" w:lineRule="exact"/>
        <w:ind w:firstLine="562" w:firstLineChars="200"/>
        <w:contextualSpacing/>
        <w:jc w:val="right"/>
        <w:textAlignment w:val="auto"/>
        <w:rPr>
          <w:rFonts w:ascii="宋体" w:hAnsi="宋体" w:cs="宋体"/>
          <w:b/>
          <w:bCs/>
          <w:kern w:val="0"/>
          <w:sz w:val="28"/>
          <w:szCs w:val="28"/>
        </w:rPr>
      </w:pPr>
    </w:p>
    <w:p w14:paraId="5E547048">
      <w:pPr>
        <w:widowControl w:val="0"/>
        <w:spacing w:line="560" w:lineRule="exact"/>
        <w:ind w:firstLine="640" w:firstLineChars="200"/>
        <w:jc w:val="left"/>
        <w:textAlignment w:val="auto"/>
        <w:rPr>
          <w:rFonts w:hint="eastAsia" w:eastAsia="仿宋_GB2312" w:cs="仿宋_GB2312"/>
          <w:sz w:val="32"/>
          <w:szCs w:val="32"/>
          <w:lang w:eastAsia="zh-CN"/>
        </w:rPr>
      </w:pPr>
    </w:p>
    <w:sectPr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0E2A71F-22D0-0F60-3617-F369B470E9AC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98E124AA-45AB-1E3B-3617-F3696775871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51A8E3F-6EBD-415C-3617-F369BBF61055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0171ECF9-3B61-FC69-3617-F3690CF49EF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083D4AE-08AF-861D-3617-F3691810D956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80654DC5-70D4-9A3E-3617-F369CF6019C9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D06A9B3C-6244-DEDE-3617-F369F8DA91E7}"/>
  </w:font>
  <w:font w:name="方正仿宋_GB2312">
    <w:altName w:val="仿宋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BFBA5B47-2326-2BFB-3617-F369D277787A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9C62D8AD-C8B9-F0A3-3617-F369DD20E58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Q5NTIwNzc2NThiMWY5NjQzOTk5ZjlhMGU0MTQ0M2UifQ=="/>
  </w:docVars>
  <w:rsids>
    <w:rsidRoot w:val="5F705E30"/>
    <w:rsid w:val="000B2F69"/>
    <w:rsid w:val="00316D48"/>
    <w:rsid w:val="00397568"/>
    <w:rsid w:val="00980D1E"/>
    <w:rsid w:val="00C836B5"/>
    <w:rsid w:val="00F239CF"/>
    <w:rsid w:val="00FD58FB"/>
    <w:rsid w:val="09DA31FE"/>
    <w:rsid w:val="0F7D25CB"/>
    <w:rsid w:val="122C284F"/>
    <w:rsid w:val="16034A2B"/>
    <w:rsid w:val="16B17F10"/>
    <w:rsid w:val="193C12D0"/>
    <w:rsid w:val="199F204C"/>
    <w:rsid w:val="19C31523"/>
    <w:rsid w:val="1CD81789"/>
    <w:rsid w:val="1F011121"/>
    <w:rsid w:val="26E641FB"/>
    <w:rsid w:val="291A7261"/>
    <w:rsid w:val="2A6C3C54"/>
    <w:rsid w:val="2C3925B0"/>
    <w:rsid w:val="2E782484"/>
    <w:rsid w:val="30434AE1"/>
    <w:rsid w:val="336124DA"/>
    <w:rsid w:val="348E25CD"/>
    <w:rsid w:val="374C2230"/>
    <w:rsid w:val="3B3E3332"/>
    <w:rsid w:val="3BDD3BF6"/>
    <w:rsid w:val="404951CB"/>
    <w:rsid w:val="43524A99"/>
    <w:rsid w:val="44C934C4"/>
    <w:rsid w:val="457945D3"/>
    <w:rsid w:val="469D5353"/>
    <w:rsid w:val="49E566C1"/>
    <w:rsid w:val="4E3E2D7A"/>
    <w:rsid w:val="4F06675A"/>
    <w:rsid w:val="4FBA7D1C"/>
    <w:rsid w:val="52EC2EBB"/>
    <w:rsid w:val="542B1BC3"/>
    <w:rsid w:val="5EFD45A8"/>
    <w:rsid w:val="5F705E30"/>
    <w:rsid w:val="636E79B9"/>
    <w:rsid w:val="6D0C2C78"/>
    <w:rsid w:val="6D1F542A"/>
    <w:rsid w:val="73C747E4"/>
    <w:rsid w:val="76AD676A"/>
    <w:rsid w:val="7C32323F"/>
    <w:rsid w:val="7EFD7866"/>
    <w:rsid w:val="7EFFE908"/>
    <w:rsid w:val="D77EB24B"/>
    <w:rsid w:val="FEDF84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jc w:val="both"/>
      <w:textAlignment w:val="baseline"/>
    </w:pPr>
    <w:rPr>
      <w:rFonts w:ascii="Times New Roman" w:hAnsi="Times New Roman" w:eastAsia="宋体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autoRedefine/>
    <w:semiHidden/>
    <w:unhideWhenUsed/>
    <w:qFormat/>
    <w:uiPriority w:val="1"/>
  </w:style>
  <w:style w:type="table" w:default="1" w:styleId="2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5">
    <w:name w:val="NormalCharacter"/>
    <w:autoRedefine/>
    <w:qFormat/>
    <w:uiPriority w:val="0"/>
  </w:style>
  <w:style w:type="paragraph" w:customStyle="1" w:styleId="6">
    <w:name w:val="_Style 1"/>
    <w:basedOn w:val="1"/>
    <w:autoRedefine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473</Words>
  <Characters>493</Characters>
  <Lines>2</Lines>
  <Paragraphs>1</Paragraphs>
  <TotalTime>1</TotalTime>
  <ScaleCrop>false</ScaleCrop>
  <LinksUpToDate>false</LinksUpToDate>
  <CharactersWithSpaces>589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2024-04-19T04:36:00Z</dcterms:created>
  <dc:creator>lenovo</dc:creator>
  <cp:lastModifiedBy>kylin</cp:lastModifiedBy>
  <cp:lastPrinted>2024-04-26T02:53:00Z</cp:lastPrinted>
  <dcterms:modified xsi:type="dcterms:W3CDTF">2026-04-30T16:47:50Z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2052-12.8.2.1115</vt:lpwstr>
  </property>
  <property fmtid="{D5CDD505-2E9C-101B-9397-08002B2CF9AE}" pid="3" name="ICV">
    <vt:lpwstr>CC2EB2DCEEB04047818906F3A10BD8E9_13</vt:lpwstr>
  </property>
  <property fmtid="{D5CDD505-2E9C-101B-9397-08002B2CF9AE}" pid="4" name="KSOTemplateDocerSaveRecord">
    <vt:lpwstr>eyJoZGlkIjoiMzRmMmYwOTc3ZGYzYjg0YWI4N2MyYmFiZDgxYTc5MmMiLCJ1c2VySWQiOiIxNTMzNTU1ODk3In0=</vt:lpwstr>
  </property>
</Properties>
</file>